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E72B0" w14:textId="77777777" w:rsidR="003948EB" w:rsidRPr="003948EB" w:rsidRDefault="003948EB" w:rsidP="003948EB">
      <w:pPr>
        <w:rPr>
          <w:b/>
          <w:bCs/>
        </w:rPr>
      </w:pPr>
      <w:r w:rsidRPr="003948EB">
        <w:rPr>
          <w:b/>
          <w:bCs/>
        </w:rPr>
        <w:t>User Responsibility Disclaimer</w:t>
      </w:r>
    </w:p>
    <w:p w14:paraId="28A27B3E" w14:textId="77777777" w:rsidR="003948EB" w:rsidRPr="003948EB" w:rsidRDefault="003948EB" w:rsidP="003948EB">
      <w:pPr>
        <w:rPr>
          <w:b/>
          <w:bCs/>
        </w:rPr>
      </w:pPr>
      <w:r w:rsidRPr="003948EB">
        <w:rPr>
          <w:b/>
          <w:bCs/>
        </w:rPr>
        <w:t>Personal Responsibility</w:t>
      </w:r>
    </w:p>
    <w:p w14:paraId="7C5EC0ED" w14:textId="77777777" w:rsidR="003948EB" w:rsidRPr="003948EB" w:rsidRDefault="003948EB" w:rsidP="003948EB">
      <w:r w:rsidRPr="003948EB">
        <w:t>By accessing this website and participating in any educational program, course, workshop, presentation, webinar, membership, podcast, video, downloadable resource, consultation, or related offering, you acknowledge and agree that you are solely responsible for your own decisions, actions, and outcomes.</w:t>
      </w:r>
    </w:p>
    <w:p w14:paraId="5A1C4845" w14:textId="77777777" w:rsidR="003948EB" w:rsidRPr="003948EB" w:rsidRDefault="003948EB" w:rsidP="003948EB">
      <w:r w:rsidRPr="003948EB">
        <w:t xml:space="preserve">Information provided through this website and associated educational materials is intended to support learning, critical thinking, </w:t>
      </w:r>
      <w:proofErr w:type="gramStart"/>
      <w:r w:rsidRPr="003948EB">
        <w:t>systems</w:t>
      </w:r>
      <w:proofErr w:type="gramEnd"/>
      <w:r w:rsidRPr="003948EB">
        <w:t>-level understanding, and informed inquiry. The application of any information, concepts, strategies, educational models, wellness practices, lifestyle modifications, laboratory discussions, or physiological interpretations remains entirely at your own discretion and responsibility.</w:t>
      </w:r>
    </w:p>
    <w:p w14:paraId="0A0D68CB" w14:textId="77777777" w:rsidR="003948EB" w:rsidRPr="003948EB" w:rsidRDefault="003948EB" w:rsidP="003948EB">
      <w:r w:rsidRPr="003948EB">
        <w:pict w14:anchorId="14D6A1F9">
          <v:rect id="_x0000_i1025" style="width:0;height:1.5pt" o:hralign="center" o:hrstd="t" o:hr="t" fillcolor="#a0a0a0" stroked="f"/>
        </w:pict>
      </w:r>
    </w:p>
    <w:p w14:paraId="3F79F289" w14:textId="77777777" w:rsidR="003948EB" w:rsidRPr="003948EB" w:rsidRDefault="003948EB" w:rsidP="003948EB">
      <w:pPr>
        <w:rPr>
          <w:b/>
          <w:bCs/>
        </w:rPr>
      </w:pPr>
      <w:r w:rsidRPr="003948EB">
        <w:rPr>
          <w:b/>
          <w:bCs/>
        </w:rPr>
        <w:t>Informed Decision-Making</w:t>
      </w:r>
    </w:p>
    <w:p w14:paraId="445A53DA" w14:textId="77777777" w:rsidR="003948EB" w:rsidRPr="003948EB" w:rsidRDefault="003948EB" w:rsidP="003948EB">
      <w:r w:rsidRPr="003948EB">
        <w:t xml:space="preserve">You acknowledge that health, wellness, and personal development decisions are complex and influenced by numerous factors unique to </w:t>
      </w:r>
      <w:proofErr w:type="gramStart"/>
      <w:r w:rsidRPr="003948EB">
        <w:t>each individual</w:t>
      </w:r>
      <w:proofErr w:type="gramEnd"/>
      <w:r w:rsidRPr="003948EB">
        <w:t>.</w:t>
      </w:r>
    </w:p>
    <w:p w14:paraId="584FA31E" w14:textId="77777777" w:rsidR="003948EB" w:rsidRPr="003948EB" w:rsidRDefault="003948EB" w:rsidP="003948EB">
      <w:r w:rsidRPr="003948EB">
        <w:t>Any decision to implement, modify, or discontinue a health-related practice, supplement, nutritional approach, lifestyle strategy, wellness intervention, educational protocol, or other action should be made thoughtfully and, when appropriate, in consultation with qualified professionals familiar with your individual circumstances.</w:t>
      </w:r>
    </w:p>
    <w:p w14:paraId="02319656" w14:textId="77777777" w:rsidR="003948EB" w:rsidRPr="003948EB" w:rsidRDefault="003948EB" w:rsidP="003948EB">
      <w:r w:rsidRPr="003948EB">
        <w:pict w14:anchorId="09109C6F">
          <v:rect id="_x0000_i1026" style="width:0;height:1.5pt" o:hralign="center" o:hrstd="t" o:hr="t" fillcolor="#a0a0a0" stroked="f"/>
        </w:pict>
      </w:r>
    </w:p>
    <w:p w14:paraId="43610BF4" w14:textId="77777777" w:rsidR="003948EB" w:rsidRPr="003948EB" w:rsidRDefault="003948EB" w:rsidP="003948EB">
      <w:pPr>
        <w:rPr>
          <w:b/>
          <w:bCs/>
        </w:rPr>
      </w:pPr>
      <w:r w:rsidRPr="003948EB">
        <w:rPr>
          <w:b/>
          <w:bCs/>
        </w:rPr>
        <w:t>No Guarantee of Outcomes</w:t>
      </w:r>
    </w:p>
    <w:p w14:paraId="7D1457A5" w14:textId="77777777" w:rsidR="003948EB" w:rsidRPr="003948EB" w:rsidRDefault="003948EB" w:rsidP="003948EB">
      <w:r w:rsidRPr="003948EB">
        <w:t>You understand that participation in educational programs or exposure to educational content does not guarantee specific outcomes, results, improvements, or experiences.</w:t>
      </w:r>
    </w:p>
    <w:p w14:paraId="10735B24" w14:textId="77777777" w:rsidR="003948EB" w:rsidRPr="003948EB" w:rsidRDefault="003948EB" w:rsidP="003948EB">
      <w:r w:rsidRPr="003948EB">
        <w:t>Individual circumstances, implementation, health status, biological variability, environmental influences, and numerous other factors contribute to personal outcomes.</w:t>
      </w:r>
    </w:p>
    <w:p w14:paraId="347C33D8" w14:textId="77777777" w:rsidR="003948EB" w:rsidRPr="003948EB" w:rsidRDefault="003948EB" w:rsidP="003948EB">
      <w:r w:rsidRPr="003948EB">
        <w:t>You assume full responsibility for evaluating the suitability and appropriateness of any information presented through this website or related educational resources.</w:t>
      </w:r>
    </w:p>
    <w:p w14:paraId="1BDDAF0D" w14:textId="77777777" w:rsidR="003948EB" w:rsidRPr="003948EB" w:rsidRDefault="003948EB" w:rsidP="003948EB">
      <w:r w:rsidRPr="003948EB">
        <w:pict w14:anchorId="5D4E1308">
          <v:rect id="_x0000_i1027" style="width:0;height:1.5pt" o:hralign="center" o:hrstd="t" o:hr="t" fillcolor="#a0a0a0" stroked="f"/>
        </w:pict>
      </w:r>
    </w:p>
    <w:p w14:paraId="22914770" w14:textId="77777777" w:rsidR="003948EB" w:rsidRPr="003948EB" w:rsidRDefault="003948EB" w:rsidP="003948EB">
      <w:pPr>
        <w:rPr>
          <w:b/>
          <w:bCs/>
        </w:rPr>
      </w:pPr>
      <w:r w:rsidRPr="003948EB">
        <w:rPr>
          <w:b/>
          <w:bCs/>
        </w:rPr>
        <w:t>Limitation of Reliance</w:t>
      </w:r>
    </w:p>
    <w:p w14:paraId="3A6E52A1" w14:textId="77777777" w:rsidR="003948EB" w:rsidRPr="003948EB" w:rsidRDefault="003948EB" w:rsidP="003948EB">
      <w:r w:rsidRPr="003948EB">
        <w:t xml:space="preserve">You agree not to rely solely upon educational content, pattern-recognition frameworks, laboratory discussions, wellness information, educational interpretations, or other </w:t>
      </w:r>
      <w:r w:rsidRPr="003948EB">
        <w:lastRenderedPageBreak/>
        <w:t>materials provided through this website when making significant healthcare, medical, financial, legal, or personal decisions.</w:t>
      </w:r>
    </w:p>
    <w:p w14:paraId="3564B425" w14:textId="77777777" w:rsidR="003948EB" w:rsidRPr="003948EB" w:rsidRDefault="003948EB" w:rsidP="003948EB">
      <w:r w:rsidRPr="003948EB">
        <w:t>Appropriate professional guidance should be sought when necessary.</w:t>
      </w:r>
    </w:p>
    <w:p w14:paraId="735FB81E" w14:textId="77777777" w:rsidR="003948EB" w:rsidRPr="003948EB" w:rsidRDefault="003948EB" w:rsidP="003948EB">
      <w:r w:rsidRPr="003948EB">
        <w:pict w14:anchorId="173D0967">
          <v:rect id="_x0000_i1028" style="width:0;height:1.5pt" o:hralign="center" o:hrstd="t" o:hr="t" fillcolor="#a0a0a0" stroked="f"/>
        </w:pict>
      </w:r>
    </w:p>
    <w:p w14:paraId="3A275E72" w14:textId="77777777" w:rsidR="003948EB" w:rsidRPr="003948EB" w:rsidRDefault="003948EB" w:rsidP="003948EB">
      <w:pPr>
        <w:rPr>
          <w:b/>
          <w:bCs/>
        </w:rPr>
      </w:pPr>
      <w:r w:rsidRPr="003948EB">
        <w:rPr>
          <w:b/>
          <w:bCs/>
        </w:rPr>
        <w:t>Assumption of Responsibility</w:t>
      </w:r>
    </w:p>
    <w:p w14:paraId="135F0585" w14:textId="77777777" w:rsidR="003948EB" w:rsidRPr="003948EB" w:rsidRDefault="003948EB" w:rsidP="003948EB">
      <w:r w:rsidRPr="003948EB">
        <w:t>By using this website and participating in any associated educational offering, you acknowledge that you voluntarily assume responsibility for your choices, actions, and use of the information provided.</w:t>
      </w:r>
    </w:p>
    <w:p w14:paraId="3F638B72" w14:textId="77777777" w:rsidR="003948EB" w:rsidRPr="003948EB" w:rsidRDefault="003948EB" w:rsidP="003948EB">
      <w:r w:rsidRPr="003948EB">
        <w:t>You further acknowledge that the educational content presented is intended to support learning and informed inquiry rather than direct decision-making on your behalf.</w:t>
      </w:r>
    </w:p>
    <w:p w14:paraId="60494511" w14:textId="77777777" w:rsidR="00C03700" w:rsidRDefault="00C03700"/>
    <w:sectPr w:rsidR="00C03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EB"/>
    <w:rsid w:val="003948EB"/>
    <w:rsid w:val="004C5A54"/>
    <w:rsid w:val="00A77907"/>
    <w:rsid w:val="00BA6770"/>
    <w:rsid w:val="00C03700"/>
    <w:rsid w:val="00E10AAC"/>
    <w:rsid w:val="00E10B20"/>
    <w:rsid w:val="00E12A2E"/>
    <w:rsid w:val="00E8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B17B"/>
  <w15:chartTrackingRefBased/>
  <w15:docId w15:val="{8D8810BF-B97F-437E-A71D-0CC72F8A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8EB"/>
    <w:rPr>
      <w:rFonts w:eastAsiaTheme="majorEastAsia" w:cstheme="majorBidi"/>
      <w:color w:val="272727" w:themeColor="text1" w:themeTint="D8"/>
    </w:rPr>
  </w:style>
  <w:style w:type="paragraph" w:styleId="Title">
    <w:name w:val="Title"/>
    <w:basedOn w:val="Normal"/>
    <w:next w:val="Normal"/>
    <w:link w:val="TitleChar"/>
    <w:uiPriority w:val="10"/>
    <w:qFormat/>
    <w:rsid w:val="00394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8EB"/>
    <w:pPr>
      <w:spacing w:before="160"/>
      <w:jc w:val="center"/>
    </w:pPr>
    <w:rPr>
      <w:i/>
      <w:iCs/>
      <w:color w:val="404040" w:themeColor="text1" w:themeTint="BF"/>
    </w:rPr>
  </w:style>
  <w:style w:type="character" w:customStyle="1" w:styleId="QuoteChar">
    <w:name w:val="Quote Char"/>
    <w:basedOn w:val="DefaultParagraphFont"/>
    <w:link w:val="Quote"/>
    <w:uiPriority w:val="29"/>
    <w:rsid w:val="003948EB"/>
    <w:rPr>
      <w:i/>
      <w:iCs/>
      <w:color w:val="404040" w:themeColor="text1" w:themeTint="BF"/>
    </w:rPr>
  </w:style>
  <w:style w:type="paragraph" w:styleId="ListParagraph">
    <w:name w:val="List Paragraph"/>
    <w:basedOn w:val="Normal"/>
    <w:uiPriority w:val="34"/>
    <w:qFormat/>
    <w:rsid w:val="003948EB"/>
    <w:pPr>
      <w:ind w:left="720"/>
      <w:contextualSpacing/>
    </w:pPr>
  </w:style>
  <w:style w:type="character" w:styleId="IntenseEmphasis">
    <w:name w:val="Intense Emphasis"/>
    <w:basedOn w:val="DefaultParagraphFont"/>
    <w:uiPriority w:val="21"/>
    <w:qFormat/>
    <w:rsid w:val="003948EB"/>
    <w:rPr>
      <w:i/>
      <w:iCs/>
      <w:color w:val="0F4761" w:themeColor="accent1" w:themeShade="BF"/>
    </w:rPr>
  </w:style>
  <w:style w:type="paragraph" w:styleId="IntenseQuote">
    <w:name w:val="Intense Quote"/>
    <w:basedOn w:val="Normal"/>
    <w:next w:val="Normal"/>
    <w:link w:val="IntenseQuoteChar"/>
    <w:uiPriority w:val="30"/>
    <w:qFormat/>
    <w:rsid w:val="00394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8EB"/>
    <w:rPr>
      <w:i/>
      <w:iCs/>
      <w:color w:val="0F4761" w:themeColor="accent1" w:themeShade="BF"/>
    </w:rPr>
  </w:style>
  <w:style w:type="character" w:styleId="IntenseReference">
    <w:name w:val="Intense Reference"/>
    <w:basedOn w:val="DefaultParagraphFont"/>
    <w:uiPriority w:val="32"/>
    <w:qFormat/>
    <w:rsid w:val="003948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2296</Characters>
  <Application>Microsoft Office Word</Application>
  <DocSecurity>0</DocSecurity>
  <Lines>58</Lines>
  <Paragraphs>44</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Lynn Derwart Reh</dc:creator>
  <cp:keywords/>
  <dc:description/>
  <cp:lastModifiedBy>Julie Lynn Derwart Reh</cp:lastModifiedBy>
  <cp:revision>1</cp:revision>
  <dcterms:created xsi:type="dcterms:W3CDTF">2026-05-30T18:05:00Z</dcterms:created>
  <dcterms:modified xsi:type="dcterms:W3CDTF">2026-05-30T18:06:00Z</dcterms:modified>
</cp:coreProperties>
</file>